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59" w:lineRule="auto"/>
        <w:ind w:left="0" w:right="0" w:firstLine="0"/>
        <w:jc w:val="center"/>
        <w:rPr>
          <w:rFonts w:ascii="Calibri" w:cs="Calibri" w:eastAsia="Calibri" w:hAnsi="Calibri"/>
          <w:b w:val="1"/>
          <w:i w:val="1"/>
          <w:smallCaps w:val="0"/>
          <w:strike w:val="0"/>
          <w:color w:val="2f5496"/>
          <w:sz w:val="32"/>
          <w:szCs w:val="32"/>
          <w:u w:val="none"/>
          <w:shd w:fill="auto" w:val="clear"/>
          <w:vertAlign w:val="baseline"/>
        </w:rPr>
      </w:pPr>
      <w:r w:rsidDel="00000000" w:rsidR="00000000" w:rsidRPr="00000000">
        <w:rPr>
          <w:rFonts w:ascii="Calibri" w:cs="Calibri" w:eastAsia="Calibri" w:hAnsi="Calibri"/>
          <w:b w:val="1"/>
          <w:i w:val="1"/>
          <w:smallCaps w:val="0"/>
          <w:strike w:val="0"/>
          <w:color w:val="2f5496"/>
          <w:sz w:val="32"/>
          <w:szCs w:val="32"/>
          <w:u w:val="none"/>
          <w:shd w:fill="auto" w:val="clear"/>
          <w:vertAlign w:val="baseline"/>
          <w:rtl w:val="0"/>
        </w:rPr>
        <w:t xml:space="preserve">EMDR Recent Trauma Episode Protocol (R-TEP)/Group Trauma Episode Protocol (G-TEP) Training</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0" w:lineRule="auto"/>
        <w:ind w:left="0" w:right="60" w:firstLine="0"/>
        <w:jc w:val="center"/>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presented by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 w:line="240" w:lineRule="auto"/>
        <w:ind w:left="0" w:right="60" w:firstLine="0"/>
        <w:jc w:val="center"/>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Astrid Katzur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60" w:firstLine="0"/>
        <w:jc w:val="center"/>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EMDR Institute Trainer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60" w:firstLine="0"/>
        <w:jc w:val="center"/>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R-TEP/G-TEP Trainer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60" w:firstLine="0"/>
        <w:jc w:val="center"/>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60" w:firstLine="0"/>
        <w:jc w:val="center"/>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3" w:right="60" w:firstLine="5"/>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EMDR is a complex approach to psychotherapy that accelerates the treatment of a wide range of pathologies and self-esteem issues related to upsetting past traumatic events and present life conditions.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3" w:right="60" w:firstLine="5"/>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3" w:right="60" w:firstLine="17"/>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Processing recent traumatic events with the standard EMDR protocol however can be difficult, due to the lack of consolidation of the experience in the memory networks and a high level of acute distress. If larger numbers of people are affected, resources limit the provision of individual treatment.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3" w:right="60" w:firstLine="17"/>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2" w:right="60" w:firstLine="1.0000000000000004"/>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Among the adaptations of the standard EMDR protocol are the Recent Trauma Episode Protocol, which is aimed at treating individuals, and the Group Trauma Episode Protocol that can facilitate the treatment within a group setting after a traumatic event. Elan Shapiro (Israel) has developed these protocols to address the specific situation of working with victims of recent traumatic events individually and in group settings. He has kindly given his permission to Astrid Katzur to present his training here in New Zealand.  There is a growing body of research supporting the use of these protocols, as well as ongoing studies in Germany and other countries working with a range of populations, including in the context of Covid 19.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2" w:right="60" w:firstLine="1.0000000000000004"/>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2" w:right="60" w:firstLine="1.0000000000000004"/>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The protocols in this training have been successfully used in New Zealand with people affected by the Christchurch Mosques attacks</w:t>
      </w:r>
      <w:r w:rsidDel="00000000" w:rsidR="00000000" w:rsidRPr="00000000">
        <w:rPr>
          <w:rFonts w:ascii="Arial Nova" w:cs="Arial Nova" w:eastAsia="Arial Nova" w:hAnsi="Arial Nova"/>
          <w:sz w:val="22"/>
          <w:szCs w:val="22"/>
          <w:rtl w:val="0"/>
        </w:rPr>
        <w:t xml:space="preserve">, Auckland Floods, Cyclone Gabrielle, with first responders, in short term interventions setting (EAP), ACC sensitive claims clients( see the recent NZCCP journal) , with families, clients with first episode psychosis and more. </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2" w:right="60" w:firstLine="1.0000000000000004"/>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sz w:val="22"/>
          <w:szCs w:val="22"/>
          <w:rtl w:val="0"/>
        </w:rPr>
        <w:t xml:space="preserve">Pre-requisite</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to attend the training will be Part 1 of the Basic EMDR training.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2"/>
          <w:szCs w:val="22"/>
          <w:u w:val="none"/>
          <w:shd w:fill="auto" w:val="clear"/>
          <w:vertAlign w:val="baseline"/>
          <w:rtl w:val="0"/>
        </w:rPr>
        <w:t xml:space="preserve">Dates:</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w:t>
        <w:tab/>
      </w:r>
      <w:r w:rsidDel="00000000" w:rsidR="00000000" w:rsidRPr="00000000">
        <w:rPr>
          <w:rFonts w:ascii="Arial Nova" w:cs="Arial Nova" w:eastAsia="Arial Nova" w:hAnsi="Arial Nova"/>
          <w:sz w:val="22"/>
          <w:szCs w:val="22"/>
          <w:rtl w:val="0"/>
        </w:rPr>
        <w:t xml:space="preserve">June 2025</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w:t>
      </w:r>
      <w:r w:rsidDel="00000000" w:rsidR="00000000" w:rsidRPr="00000000">
        <w:rPr>
          <w:rFonts w:ascii="Arial Nova" w:cs="Arial Nova" w:eastAsia="Arial Nova" w:hAnsi="Arial Nova"/>
          <w:sz w:val="22"/>
          <w:szCs w:val="22"/>
          <w:rtl w:val="0"/>
        </w:rPr>
        <w:t xml:space="preserve">Exact Dates TBC)</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ab/>
        <w:t xml:space="preserve">9am-5pm, registration from 8:30am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2"/>
          <w:szCs w:val="22"/>
          <w:u w:val="none"/>
          <w:shd w:fill="auto" w:val="clear"/>
          <w:vertAlign w:val="baseline"/>
          <w:rtl w:val="0"/>
        </w:rPr>
        <w:t xml:space="preserve">Venue:</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w:t>
        <w:tab/>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Te Wahanga Atawhai Mercy Conference Centre, 15 Guildford Terrace,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sz w:val="22"/>
          <w:szCs w:val="22"/>
          <w:rtl w:val="0"/>
        </w:rPr>
        <w:t xml:space="preserve">                        </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Te Whanganui-a-Tara</w:t>
      </w:r>
      <w:r w:rsidDel="00000000" w:rsidR="00000000" w:rsidRPr="00000000">
        <w:rPr>
          <w:rFonts w:ascii="Arial Nova" w:cs="Arial Nova" w:eastAsia="Arial Nova" w:hAnsi="Arial Nova"/>
          <w:sz w:val="22"/>
          <w:szCs w:val="22"/>
          <w:rtl w:val="0"/>
        </w:rPr>
        <w:t xml:space="preserve"> / </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Wellington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2"/>
          <w:szCs w:val="22"/>
          <w:u w:val="none"/>
          <w:shd w:fill="auto" w:val="clear"/>
          <w:vertAlign w:val="baseline"/>
          <w:rtl w:val="0"/>
        </w:rPr>
        <w:t xml:space="preserve">Fee:</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w:t>
        <w:tab/>
        <w:tab/>
        <w:t xml:space="preserve">$</w:t>
      </w:r>
      <w:r w:rsidDel="00000000" w:rsidR="00000000" w:rsidRPr="00000000">
        <w:rPr>
          <w:rFonts w:ascii="Arial Nova" w:cs="Arial Nova" w:eastAsia="Arial Nova" w:hAnsi="Arial Nova"/>
          <w:sz w:val="22"/>
          <w:szCs w:val="22"/>
          <w:rtl w:val="0"/>
        </w:rPr>
        <w:t xml:space="preserve">680</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(incl. $</w:t>
      </w:r>
      <w:r w:rsidDel="00000000" w:rsidR="00000000" w:rsidRPr="00000000">
        <w:rPr>
          <w:rFonts w:ascii="Arial Nova" w:cs="Arial Nova" w:eastAsia="Arial Nova" w:hAnsi="Arial Nova"/>
          <w:sz w:val="22"/>
          <w:szCs w:val="22"/>
          <w:rtl w:val="0"/>
        </w:rPr>
        <w:t xml:space="preserve">88.70</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GST)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1"/>
          <w:i w:val="1"/>
          <w:color w:val="2f5496"/>
          <w:sz w:val="32"/>
          <w:szCs w:val="32"/>
        </w:rPr>
      </w:pPr>
      <w:r w:rsidDel="00000000" w:rsidR="00000000" w:rsidRPr="00000000">
        <w:rPr>
          <w:rtl w:val="0"/>
        </w:rPr>
      </w:r>
    </w:p>
    <w:p w:rsidR="00000000" w:rsidDel="00000000" w:rsidP="00000000" w:rsidRDefault="00000000" w:rsidRPr="00000000" w14:paraId="0000002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1"/>
          <w:i w:val="1"/>
          <w:smallCaps w:val="0"/>
          <w:strike w:val="0"/>
          <w:color w:val="2f5496"/>
          <w:sz w:val="32"/>
          <w:szCs w:val="32"/>
          <w:u w:val="none"/>
          <w:shd w:fill="auto" w:val="clear"/>
          <w:vertAlign w:val="baseline"/>
        </w:rPr>
      </w:pPr>
      <w:r w:rsidDel="00000000" w:rsidR="00000000" w:rsidRPr="00000000">
        <w:rPr>
          <w:rFonts w:ascii="Calibri" w:cs="Calibri" w:eastAsia="Calibri" w:hAnsi="Calibri"/>
          <w:b w:val="1"/>
          <w:i w:val="1"/>
          <w:smallCaps w:val="0"/>
          <w:strike w:val="0"/>
          <w:color w:val="2f5496"/>
          <w:sz w:val="32"/>
          <w:szCs w:val="32"/>
          <w:u w:val="none"/>
          <w:shd w:fill="auto" w:val="clear"/>
          <w:vertAlign w:val="baseline"/>
          <w:rtl w:val="0"/>
        </w:rPr>
        <w:t xml:space="preserve">Registration form</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w:cs="Arial Nova" w:eastAsia="Arial Nova" w:hAnsi="Arial Nova"/>
          <w:b w:val="1"/>
          <w:i w:val="1"/>
          <w:smallCaps w:val="0"/>
          <w:strike w:val="0"/>
          <w:color w:val="0563c1"/>
          <w:sz w:val="24"/>
          <w:szCs w:val="24"/>
          <w:u w:val="single"/>
          <w:shd w:fill="auto" w:val="clear"/>
          <w:vertAlign w:val="baseline"/>
        </w:rPr>
      </w:pP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Please fill out this registration form and email to </w:t>
      </w:r>
      <w:hyperlink r:id="rId7">
        <w:r w:rsidDel="00000000" w:rsidR="00000000" w:rsidRPr="00000000">
          <w:rPr>
            <w:rFonts w:ascii="Arial Nova" w:cs="Arial Nova" w:eastAsia="Arial Nova" w:hAnsi="Arial Nova"/>
            <w:b w:val="1"/>
            <w:i w:val="1"/>
            <w:smallCaps w:val="0"/>
            <w:strike w:val="0"/>
            <w:color w:val="0563c1"/>
            <w:sz w:val="24"/>
            <w:szCs w:val="24"/>
            <w:u w:val="single"/>
            <w:shd w:fill="auto" w:val="clear"/>
            <w:vertAlign w:val="baseline"/>
            <w:rtl w:val="0"/>
          </w:rPr>
          <w:t xml:space="preserve">info@astridkatzur.com</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tbl>
      <w:tblPr>
        <w:tblStyle w:val="Table1"/>
        <w:tblW w:w="9687.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4866"/>
        <w:gridCol w:w="4821"/>
        <w:tblGridChange w:id="0">
          <w:tblGrid>
            <w:gridCol w:w="4866"/>
            <w:gridCol w:w="4821"/>
          </w:tblGrid>
        </w:tblGridChange>
      </w:tblGrid>
      <w:tr>
        <w:trPr>
          <w:cantSplit w:val="0"/>
          <w:trHeight w:val="319" w:hRule="atLeast"/>
          <w:tblHeader w:val="0"/>
        </w:trPr>
        <w:tc>
          <w:tcPr>
            <w:tcBorders>
              <w:top w:color="000000" w:space="0" w:sz="4" w:val="single"/>
              <w:left w:color="000000" w:space="0" w:sz="4" w:val="single"/>
              <w:bottom w:color="000000" w:space="0" w:sz="4" w:val="single"/>
              <w:right w:color="000000" w:space="0" w:sz="4" w:val="single"/>
            </w:tcBorders>
            <w:shd w:fill="bdc0bf" w:val="clear"/>
            <w:tcMar>
              <w:top w:w="80.0" w:type="dxa"/>
              <w:left w:w="80.0" w:type="dxa"/>
              <w:bottom w:w="80.0" w:type="dxa"/>
              <w:right w:w="80.0" w:type="dxa"/>
            </w:tcMa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R-TEP/G-TEP Training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c0bf" w:val="clear"/>
            <w:tcMar>
              <w:top w:w="80.0" w:type="dxa"/>
              <w:left w:w="80.0" w:type="dxa"/>
              <w:bottom w:w="80.0" w:type="dxa"/>
              <w:right w:w="80.0" w:type="dxa"/>
            </w:tcM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Wellington, </w:t>
            </w:r>
            <w:r w:rsidDel="00000000" w:rsidR="00000000" w:rsidRPr="00000000">
              <w:rPr>
                <w:rFonts w:ascii="Helvetica Neue" w:cs="Helvetica Neue" w:eastAsia="Helvetica Neue" w:hAnsi="Helvetica Neue"/>
                <w:b w:val="1"/>
                <w:sz w:val="20"/>
                <w:szCs w:val="20"/>
                <w:rtl w:val="0"/>
              </w:rPr>
              <w:t xml:space="preserve">June 2025 (Dates TBC)</w:t>
            </w:r>
            <w:r w:rsidDel="00000000" w:rsidR="00000000" w:rsidRPr="00000000">
              <w:rPr>
                <w:rtl w:val="0"/>
              </w:rPr>
            </w:r>
          </w:p>
        </w:tc>
      </w:tr>
      <w:tr>
        <w:trPr>
          <w:cantSplit w:val="0"/>
          <w:trHeight w:val="1026" w:hRule="atLeast"/>
          <w:tblHeader w:val="0"/>
        </w:trPr>
        <w:tc>
          <w:tcPr>
            <w:tcBorders>
              <w:top w:color="000000" w:space="0" w:sz="4" w:val="single"/>
              <w:left w:color="000000" w:space="0" w:sz="4" w:val="single"/>
              <w:bottom w:color="000000" w:space="0" w:sz="4" w:val="single"/>
              <w:right w:color="000000" w:space="0" w:sz="4" w:val="single"/>
            </w:tcBorders>
            <w:shd w:fill="fefefe" w:val="clear"/>
            <w:tcMar>
              <w:top w:w="80.0" w:type="dxa"/>
              <w:left w:w="80.0" w:type="dxa"/>
              <w:bottom w:w="80.0" w:type="dxa"/>
              <w:right w:w="80.0" w:type="dxa"/>
            </w:tcM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efefe" w:val="clear"/>
            <w:tcMar>
              <w:top w:w="80.0" w:type="dxa"/>
              <w:left w:w="80.0" w:type="dxa"/>
              <w:bottom w:w="80.0" w:type="dxa"/>
              <w:right w:w="80.0" w:type="dxa"/>
            </w:tcMar>
            <w:vAlign w:val="top"/>
          </w:tcPr>
          <w:p w:rsidR="00000000" w:rsidDel="00000000" w:rsidP="00000000" w:rsidRDefault="00000000" w:rsidRPr="00000000" w14:paraId="00000028">
            <w:pPr>
              <w:rPr/>
            </w:pPr>
            <w:r w:rsidDel="00000000" w:rsidR="00000000" w:rsidRPr="00000000">
              <w:rPr>
                <w:rtl w:val="0"/>
              </w:rPr>
            </w:r>
          </w:p>
        </w:tc>
      </w:tr>
      <w:tr>
        <w:trPr>
          <w:cantSplit w:val="0"/>
          <w:trHeight w:val="973" w:hRule="atLeast"/>
          <w:tblHeader w:val="0"/>
        </w:trPr>
        <w:tc>
          <w:tcPr>
            <w:tcBorders>
              <w:top w:color="000000" w:space="0" w:sz="4" w:val="single"/>
              <w:left w:color="000000" w:space="0" w:sz="4" w:val="single"/>
              <w:bottom w:color="000000" w:space="0" w:sz="4" w:val="single"/>
              <w:right w:color="000000" w:space="0" w:sz="4" w:val="single"/>
            </w:tcBorders>
            <w:shd w:fill="fefefe" w:val="clear"/>
            <w:tcMar>
              <w:top w:w="80.0" w:type="dxa"/>
              <w:left w:w="80.0" w:type="dxa"/>
              <w:bottom w:w="80.0" w:type="dxa"/>
              <w:right w:w="80.0" w:type="dxa"/>
            </w:tcM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w:cs="Arial Nova" w:eastAsia="Arial Nova" w:hAnsi="Arial Nova"/>
                <w:b w:val="1"/>
                <w:i w:val="0"/>
                <w:smallCaps w:val="0"/>
                <w:strike w:val="0"/>
                <w:color w:val="000000"/>
                <w:sz w:val="20"/>
                <w:szCs w:val="20"/>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0"/>
                <w:szCs w:val="20"/>
                <w:u w:val="none"/>
                <w:shd w:fill="auto" w:val="clear"/>
                <w:vertAlign w:val="baseline"/>
                <w:rtl w:val="0"/>
              </w:rPr>
              <w:t xml:space="preserve">Organisation Name &amp; address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efefe" w:val="clear"/>
            <w:tcMar>
              <w:top w:w="80.0" w:type="dxa"/>
              <w:left w:w="80.0" w:type="dxa"/>
              <w:bottom w:w="80.0" w:type="dxa"/>
              <w:right w:w="80.0" w:type="dxa"/>
            </w:tcMar>
            <w:vAlign w:val="top"/>
          </w:tcPr>
          <w:p w:rsidR="00000000" w:rsidDel="00000000" w:rsidP="00000000" w:rsidRDefault="00000000" w:rsidRPr="00000000" w14:paraId="0000002B">
            <w:pPr>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efefe" w:val="clear"/>
            <w:tcMar>
              <w:top w:w="80.0" w:type="dxa"/>
              <w:left w:w="80.0" w:type="dxa"/>
              <w:bottom w:w="80.0" w:type="dxa"/>
              <w:right w:w="80.0" w:type="dxa"/>
            </w:tcMa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efefe" w:val="clear"/>
            <w:tcMar>
              <w:top w:w="80.0" w:type="dxa"/>
              <w:left w:w="80.0" w:type="dxa"/>
              <w:bottom w:w="80.0" w:type="dxa"/>
              <w:right w:w="80.0" w:type="dxa"/>
            </w:tcMar>
            <w:vAlign w:val="top"/>
          </w:tcPr>
          <w:p w:rsidR="00000000" w:rsidDel="00000000" w:rsidP="00000000" w:rsidRDefault="00000000" w:rsidRPr="00000000" w14:paraId="0000002D">
            <w:pPr>
              <w:rPr/>
            </w:pPr>
            <w:r w:rsidDel="00000000" w:rsidR="00000000" w:rsidRPr="00000000">
              <w:rPr>
                <w:rtl w:val="0"/>
              </w:rPr>
            </w:r>
          </w:p>
        </w:tc>
      </w:tr>
      <w:tr>
        <w:trPr>
          <w:cantSplit w:val="0"/>
          <w:trHeight w:val="494" w:hRule="atLeast"/>
          <w:tblHeader w:val="0"/>
        </w:trPr>
        <w:tc>
          <w:tcPr>
            <w:tcBorders>
              <w:top w:color="000000" w:space="0" w:sz="4" w:val="single"/>
              <w:left w:color="000000" w:space="0" w:sz="4" w:val="single"/>
              <w:bottom w:color="000000" w:space="0" w:sz="4" w:val="single"/>
              <w:right w:color="000000" w:space="0" w:sz="4" w:val="single"/>
            </w:tcBorders>
            <w:shd w:fill="fefefe" w:val="clear"/>
            <w:tcMar>
              <w:top w:w="80.0" w:type="dxa"/>
              <w:left w:w="80.0" w:type="dxa"/>
              <w:bottom w:w="80.0" w:type="dxa"/>
              <w:right w:w="80.0" w:type="dxa"/>
            </w:tcMa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Second 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efefe" w:val="clear"/>
            <w:tcMar>
              <w:top w:w="80.0" w:type="dxa"/>
              <w:left w:w="80.0" w:type="dxa"/>
              <w:bottom w:w="80.0" w:type="dxa"/>
              <w:right w:w="80.0" w:type="dxa"/>
            </w:tcMar>
            <w:vAlign w:val="top"/>
          </w:tcPr>
          <w:p w:rsidR="00000000" w:rsidDel="00000000" w:rsidP="00000000" w:rsidRDefault="00000000" w:rsidRPr="00000000" w14:paraId="0000002F">
            <w:pPr>
              <w:rPr/>
            </w:pPr>
            <w:r w:rsidDel="00000000" w:rsidR="00000000" w:rsidRPr="00000000">
              <w:rPr>
                <w:rtl w:val="0"/>
              </w:rPr>
            </w:r>
          </w:p>
        </w:tc>
      </w:tr>
      <w:tr>
        <w:trPr>
          <w:cantSplit w:val="0"/>
          <w:trHeight w:val="494" w:hRule="atLeast"/>
          <w:tblHeader w:val="0"/>
        </w:trPr>
        <w:tc>
          <w:tcPr>
            <w:tcBorders>
              <w:top w:color="000000" w:space="0" w:sz="4" w:val="single"/>
              <w:left w:color="000000" w:space="0" w:sz="4" w:val="single"/>
              <w:bottom w:color="000000" w:space="0" w:sz="4" w:val="single"/>
              <w:right w:color="000000" w:space="0" w:sz="4" w:val="single"/>
            </w:tcBorders>
            <w:shd w:fill="fefefe" w:val="clear"/>
            <w:tcMar>
              <w:top w:w="80.0" w:type="dxa"/>
              <w:left w:w="80.0" w:type="dxa"/>
              <w:bottom w:w="80.0" w:type="dxa"/>
              <w:right w:w="80.0" w:type="dxa"/>
            </w:tcMa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efefe" w:val="clear"/>
            <w:tcMar>
              <w:top w:w="80.0" w:type="dxa"/>
              <w:left w:w="80.0" w:type="dxa"/>
              <w:bottom w:w="80.0" w:type="dxa"/>
              <w:right w:w="80.0" w:type="dxa"/>
            </w:tcMar>
            <w:vAlign w:val="top"/>
          </w:tcPr>
          <w:p w:rsidR="00000000" w:rsidDel="00000000" w:rsidP="00000000" w:rsidRDefault="00000000" w:rsidRPr="00000000" w14:paraId="00000031">
            <w:pPr>
              <w:rPr/>
            </w:pPr>
            <w:r w:rsidDel="00000000" w:rsidR="00000000" w:rsidRPr="00000000">
              <w:rPr>
                <w:rtl w:val="0"/>
              </w:rPr>
            </w:r>
          </w:p>
        </w:tc>
      </w:tr>
      <w:tr>
        <w:trPr>
          <w:cantSplit w:val="0"/>
          <w:trHeight w:val="1386" w:hRule="atLeast"/>
          <w:tblHeader w:val="0"/>
        </w:trPr>
        <w:tc>
          <w:tcPr>
            <w:tcBorders>
              <w:top w:color="000000" w:space="0" w:sz="4" w:val="single"/>
              <w:left w:color="000000" w:space="0" w:sz="4" w:val="single"/>
              <w:bottom w:color="000000" w:space="0" w:sz="4" w:val="single"/>
              <w:right w:color="000000" w:space="0" w:sz="4" w:val="single"/>
            </w:tcBorders>
            <w:shd w:fill="fefefe" w:val="clear"/>
            <w:tcMar>
              <w:top w:w="80.0" w:type="dxa"/>
              <w:left w:w="80.0" w:type="dxa"/>
              <w:bottom w:w="80.0" w:type="dxa"/>
              <w:right w:w="80.0" w:type="dxa"/>
            </w:tcMa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Part 1 training information, if not with A. Katzur</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Trainer</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efefe" w:val="clear"/>
            <w:tcMar>
              <w:top w:w="80.0" w:type="dxa"/>
              <w:left w:w="80.0" w:type="dxa"/>
              <w:bottom w:w="80.0" w:type="dxa"/>
              <w:right w:w="80.0" w:type="dxa"/>
            </w:tcMar>
            <w:vAlign w:val="top"/>
          </w:tcPr>
          <w:p w:rsidR="00000000" w:rsidDel="00000000" w:rsidP="00000000" w:rsidRDefault="00000000" w:rsidRPr="00000000" w14:paraId="00000035">
            <w:pPr>
              <w:rPr/>
            </w:pPr>
            <w:r w:rsidDel="00000000" w:rsidR="00000000" w:rsidRPr="00000000">
              <w:rPr>
                <w:rtl w:val="0"/>
              </w:rPr>
            </w:r>
          </w:p>
        </w:tc>
      </w:tr>
      <w:tr>
        <w:trPr>
          <w:cantSplit w:val="0"/>
          <w:trHeight w:val="744" w:hRule="atLeast"/>
          <w:tblHeader w:val="0"/>
        </w:trPr>
        <w:tc>
          <w:tcPr>
            <w:tcBorders>
              <w:top w:color="000000" w:space="0" w:sz="4" w:val="single"/>
              <w:left w:color="000000" w:space="0" w:sz="4" w:val="single"/>
              <w:bottom w:color="000000" w:space="0" w:sz="4" w:val="single"/>
              <w:right w:color="000000" w:space="0" w:sz="4" w:val="single"/>
            </w:tcBorders>
            <w:shd w:fill="fefefe" w:val="clear"/>
            <w:tcMar>
              <w:top w:w="80.0" w:type="dxa"/>
              <w:left w:w="80.0" w:type="dxa"/>
              <w:bottom w:w="80.0" w:type="dxa"/>
              <w:right w:w="80.0" w:type="dxa"/>
            </w:tcMa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Professional Body &amp; registration number (if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efefe" w:val="clear"/>
            <w:tcMar>
              <w:top w:w="80.0" w:type="dxa"/>
              <w:left w:w="80.0" w:type="dxa"/>
              <w:bottom w:w="80.0" w:type="dxa"/>
              <w:right w:w="80.0" w:type="dxa"/>
            </w:tcMar>
            <w:vAlign w:val="top"/>
          </w:tcPr>
          <w:p w:rsidR="00000000" w:rsidDel="00000000" w:rsidP="00000000" w:rsidRDefault="00000000" w:rsidRPr="00000000" w14:paraId="00000037">
            <w:pPr>
              <w:rPr/>
            </w:pPr>
            <w:r w:rsidDel="00000000" w:rsidR="00000000" w:rsidRPr="00000000">
              <w:rPr>
                <w:rtl w:val="0"/>
              </w:rPr>
            </w:r>
          </w:p>
        </w:tc>
      </w:tr>
      <w:tr>
        <w:trPr>
          <w:cantSplit w:val="0"/>
          <w:trHeight w:val="913" w:hRule="atLeast"/>
          <w:tblHeader w:val="0"/>
        </w:trPr>
        <w:tc>
          <w:tcPr>
            <w:tcBorders>
              <w:top w:color="000000" w:space="0" w:sz="4" w:val="single"/>
              <w:left w:color="000000" w:space="0" w:sz="4" w:val="single"/>
              <w:bottom w:color="000000" w:space="0" w:sz="4" w:val="single"/>
              <w:right w:color="000000" w:space="0" w:sz="4" w:val="single"/>
            </w:tcBorders>
            <w:shd w:fill="fefefe" w:val="clear"/>
            <w:tcMar>
              <w:top w:w="80.0" w:type="dxa"/>
              <w:left w:w="80.0" w:type="dxa"/>
              <w:bottom w:w="80.0" w:type="dxa"/>
              <w:right w:w="80.0" w:type="dxa"/>
            </w:tcMa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Dietary requirements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Plant based catering, please let us know if you have any other dietary requirements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Morning/Afternoon Tea &amp; Lunch will be provided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efefe" w:val="clear"/>
            <w:tcMar>
              <w:top w:w="80.0" w:type="dxa"/>
              <w:left w:w="80.0" w:type="dxa"/>
              <w:bottom w:w="80.0" w:type="dxa"/>
              <w:right w:w="80.0" w:type="dxa"/>
            </w:tcMar>
            <w:vAlign w:val="top"/>
          </w:tcPr>
          <w:p w:rsidR="00000000" w:rsidDel="00000000" w:rsidP="00000000" w:rsidRDefault="00000000" w:rsidRPr="00000000" w14:paraId="0000003B">
            <w:pPr>
              <w:rPr/>
            </w:pPr>
            <w:r w:rsidDel="00000000" w:rsidR="00000000" w:rsidRPr="00000000">
              <w:rPr>
                <w:rtl w:val="0"/>
              </w:rPr>
            </w:r>
          </w:p>
        </w:tc>
      </w:tr>
      <w:tr>
        <w:trPr>
          <w:cantSplit w:val="0"/>
          <w:trHeight w:val="974" w:hRule="atLeast"/>
          <w:tblHeader w:val="0"/>
        </w:trPr>
        <w:tc>
          <w:tcPr>
            <w:tcBorders>
              <w:top w:color="000000" w:space="0" w:sz="4" w:val="single"/>
              <w:left w:color="000000" w:space="0" w:sz="4" w:val="single"/>
              <w:bottom w:color="000000" w:space="0" w:sz="4" w:val="single"/>
              <w:right w:color="000000" w:space="0" w:sz="4" w:val="single"/>
            </w:tcBorders>
            <w:shd w:fill="fefefe" w:val="clear"/>
            <w:tcMar>
              <w:top w:w="80.0" w:type="dxa"/>
              <w:left w:w="80.0" w:type="dxa"/>
              <w:bottom w:w="80.0" w:type="dxa"/>
              <w:right w:w="80.0" w:type="dxa"/>
            </w:tcMa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Other special needs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efefe" w:val="clear"/>
            <w:tcMar>
              <w:top w:w="80.0" w:type="dxa"/>
              <w:left w:w="80.0" w:type="dxa"/>
              <w:bottom w:w="80.0" w:type="dxa"/>
              <w:right w:w="80.0" w:type="dxa"/>
            </w:tcMar>
            <w:vAlign w:val="top"/>
          </w:tcPr>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Once you have returned your registration to </w:t>
      </w:r>
      <w:hyperlink r:id="rId8">
        <w:r w:rsidDel="00000000" w:rsidR="00000000" w:rsidRPr="00000000">
          <w:rPr>
            <w:rFonts w:ascii="Arial Nova" w:cs="Arial Nova" w:eastAsia="Arial Nova" w:hAnsi="Arial Nova"/>
            <w:b w:val="0"/>
            <w:i w:val="0"/>
            <w:smallCaps w:val="0"/>
            <w:strike w:val="0"/>
            <w:color w:val="000000"/>
            <w:sz w:val="22"/>
            <w:szCs w:val="22"/>
            <w:u w:val="single"/>
            <w:shd w:fill="auto" w:val="clear"/>
            <w:vertAlign w:val="baseline"/>
            <w:rtl w:val="0"/>
          </w:rPr>
          <w:t xml:space="preserve">info@astridkatzur.com</w:t>
        </w:r>
      </w:hyperlink>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a confirmation and an invoice will be sent out. Please </w:t>
      </w:r>
      <w:r w:rsidDel="00000000" w:rsidR="00000000" w:rsidRPr="00000000">
        <w:rPr>
          <w:rFonts w:ascii="Arial Nova" w:cs="Arial Nova" w:eastAsia="Arial Nova" w:hAnsi="Arial Nova"/>
          <w:sz w:val="22"/>
          <w:szCs w:val="22"/>
          <w:rtl w:val="0"/>
        </w:rPr>
        <w:t xml:space="preserve">ensure you have read the terms and conditions of training document.</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Looking forward to meeting you at the training,</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Astrid Katzur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Cl. Psychologist, EMDR Institute Trainer</w:t>
      </w:r>
      <w:r w:rsidDel="00000000" w:rsidR="00000000" w:rsidRPr="00000000">
        <w:rPr>
          <w:rtl w:val="0"/>
        </w:rPr>
      </w:r>
    </w:p>
    <w:sectPr>
      <w:headerReference r:id="rId9" w:type="default"/>
      <w:footerReference r:id="rId10" w:type="default"/>
      <w:pgSz w:h="16840" w:w="11900" w:orient="portrait"/>
      <w:pgMar w:bottom="795" w:top="1558" w:left="1134" w:right="107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 w:name="Arial Nov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20"/>
        <w:tab w:val="right" w:leader="none" w:pos="96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w:cs="Arial Unicode MS" w:eastAsia="Arial Unicode MS" w:hAnsi="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space="0" w:sz="0" w:val="nil"/>
        <w:left w:space="0" w:sz="0" w:val="nil"/>
        <w:bottom w:space="0" w:sz="0" w:val="nil"/>
        <w:right w:space="0" w:sz="0" w:val="nil"/>
      </w:pBdr>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Arial Unicode MS"/>
      <w:b w:val="0"/>
      <w:bCs w:val="0"/>
      <w:i w:val="0"/>
      <w:iCs w:val="0"/>
      <w:caps w:val="0"/>
      <w:smallCaps w:val="0"/>
      <w:strike w:val="0"/>
      <w:dstrike w:val="0"/>
      <w:outline w:val="0"/>
      <w:color w:val="000000"/>
      <w:spacing w:val="0"/>
      <w:kern w:val="0"/>
      <w:position w:val="0"/>
      <w:sz w:val="24"/>
      <w:szCs w:val="24"/>
      <w:u w:color="000000" w:val="none"/>
      <w:vertAlign w:val="baseline"/>
    </w:rPr>
  </w:style>
  <w:style w:type="paragraph" w:styleId="Heading">
    <w:name w:val="Heading"/>
    <w:next w:val="Body A A"/>
    <w:pPr>
      <w:keepNext w:val="1"/>
      <w:keepLines w:val="1"/>
      <w:pageBreakBefore w:val="0"/>
      <w:widowControl w:val="1"/>
      <w:pBdr>
        <w:top w:space="0" w:sz="0" w:val="nil"/>
        <w:left w:space="0" w:sz="0" w:val="nil"/>
        <w:bottom w:space="0" w:sz="0" w:val="nil"/>
        <w:right w:space="0" w:sz="0" w:val="nil"/>
      </w:pBdr>
      <w:shd w:color="auto" w:fill="auto" w:val="clear"/>
      <w:suppressAutoHyphens w:val="0"/>
      <w:bidi w:val="0"/>
      <w:spacing w:after="0" w:before="240" w:line="259" w:lineRule="auto"/>
      <w:ind w:left="0" w:right="0" w:firstLine="0"/>
      <w:jc w:val="left"/>
      <w:outlineLvl w:val="0"/>
    </w:pPr>
    <w:rPr>
      <w:rFonts w:ascii="Calibri" w:cs="Arial Unicode MS" w:eastAsia="Arial Unicode MS" w:hAnsi="Arial Unicode MS"/>
      <w:b w:val="1"/>
      <w:bCs w:val="1"/>
      <w:i w:val="1"/>
      <w:iCs w:val="1"/>
      <w:caps w:val="0"/>
      <w:smallCaps w:val="0"/>
      <w:strike w:val="0"/>
      <w:dstrike w:val="0"/>
      <w:outline w:val="0"/>
      <w:color w:val="2f5496"/>
      <w:spacing w:val="0"/>
      <w:kern w:val="0"/>
      <w:position w:val="0"/>
      <w:sz w:val="32"/>
      <w:szCs w:val="32"/>
      <w:u w:color="2f5496" w:val="none"/>
      <w:vertAlign w:val="baseline"/>
      <w:lang w:val="en-US"/>
    </w:rPr>
  </w:style>
  <w:style w:type="paragraph" w:styleId="Body A A">
    <w:name w:val="Body A A"/>
    <w:next w:val="Body A A"/>
    <w:pPr>
      <w:keepNext w:val="0"/>
      <w:keepLines w:val="0"/>
      <w:pageBreakBefore w:val="0"/>
      <w:widowControl w:val="1"/>
      <w:pBdr>
        <w:top w:space="0" w:sz="0" w:val="nil"/>
        <w:left w:space="0" w:sz="0" w:val="nil"/>
        <w:bottom w:space="0" w:sz="0" w:val="nil"/>
        <w:right w:space="0" w:sz="0" w:val="nil"/>
      </w:pBdr>
      <w:shd w:color="auto" w:fill="auto" w:val="clear"/>
      <w:suppressAutoHyphens w:val="0"/>
      <w:bidi w:val="0"/>
      <w:spacing w:after="0" w:before="0" w:line="276" w:lineRule="auto"/>
      <w:ind w:left="0" w:right="0" w:firstLine="0"/>
      <w:jc w:val="left"/>
      <w:outlineLvl w:val="9"/>
    </w:pPr>
    <w:rPr>
      <w:rFonts w:ascii="Arial" w:cs="Arial Unicode MS" w:eastAsia="Arial Unicode MS" w:hAnsi="Arial Unicode MS"/>
      <w:b w:val="0"/>
      <w:bCs w:val="0"/>
      <w:i w:val="0"/>
      <w:iCs w:val="0"/>
      <w:caps w:val="0"/>
      <w:smallCaps w:val="0"/>
      <w:strike w:val="0"/>
      <w:dstrike w:val="0"/>
      <w:outline w:val="0"/>
      <w:color w:val="000000"/>
      <w:spacing w:val="0"/>
      <w:kern w:val="0"/>
      <w:position w:val="0"/>
      <w:sz w:val="22"/>
      <w:szCs w:val="22"/>
      <w:u w:color="000000" w:val="none"/>
      <w:vertAlign w:val="baseline"/>
      <w:lang w:val="en-US"/>
    </w:rPr>
  </w:style>
  <w:style w:type="character" w:styleId="None">
    <w:name w:val="None"/>
  </w:style>
  <w:style w:type="character" w:styleId="Hyperlink.0">
    <w:name w:val="Hyperlink.0"/>
    <w:basedOn w:val="None"/>
    <w:next w:val="Hyperlink.0"/>
    <w:rPr>
      <w:rFonts w:ascii="Arial Nova" w:cs="Arial Nova" w:eastAsia="Arial Nova" w:hAnsi="Arial Nova"/>
      <w:b w:val="1"/>
      <w:bCs w:val="1"/>
      <w:i w:val="1"/>
      <w:iCs w:val="1"/>
      <w:outline w:val="0"/>
      <w:color w:val="0563c1"/>
      <w:sz w:val="24"/>
      <w:szCs w:val="24"/>
      <w:u w:color="0563c1" w:val="single"/>
      <w:lang w:val="de-DE"/>
    </w:rPr>
  </w:style>
  <w:style w:type="character" w:styleId="Hyperlink.1">
    <w:name w:val="Hyperlink.1"/>
    <w:basedOn w:val="None"/>
    <w:next w:val="Hyperlink.1"/>
    <w:rPr>
      <w:rFonts w:ascii="Arial Nova" w:cs="Arial Nova" w:eastAsia="Arial Nova" w:hAnsi="Arial Nova"/>
      <w:sz w:val="22"/>
      <w:szCs w:val="22"/>
      <w:u w:val="single"/>
      <w:lang w:val="de-D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astridkatzur.com" TargetMode="External"/><Relationship Id="rId8" Type="http://schemas.openxmlformats.org/officeDocument/2006/relationships/hyperlink" Target="mailto:info@astridkatzu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GZEAcVMIB8+fZWv1HVi/bQLLGg==">CgMxLjA4AHIhMTFtMzY4Y2JGbXlMS09CR01ORHJfMjJlS0doNjdHR210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